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173CA" w14:textId="77777777" w:rsidR="005F62F8" w:rsidRDefault="005F62F8" w:rsidP="005F62F8">
      <w:pPr>
        <w:jc w:val="center"/>
        <w:rPr>
          <w:b/>
          <w:sz w:val="24"/>
          <w:szCs w:val="24"/>
        </w:rPr>
      </w:pPr>
      <w:r>
        <w:rPr>
          <w:noProof/>
        </w:rPr>
        <w:drawing>
          <wp:inline distT="0" distB="0" distL="0" distR="0" wp14:anchorId="085173DB" wp14:editId="085173DC">
            <wp:extent cx="1304925" cy="1285837"/>
            <wp:effectExtent l="0" t="0" r="0" b="0"/>
            <wp:docPr id="7" name="Picture 6" descr="shaded_greenandpurple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haded_greenandpurplelogo.eps"/>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470" cy="1296228"/>
                    </a:xfrm>
                    <a:prstGeom prst="rect">
                      <a:avLst/>
                    </a:prstGeom>
                  </pic:spPr>
                </pic:pic>
              </a:graphicData>
            </a:graphic>
          </wp:inline>
        </w:drawing>
      </w:r>
    </w:p>
    <w:p w14:paraId="085173CB" w14:textId="77777777" w:rsidR="005F62F8" w:rsidRDefault="005F62F8" w:rsidP="005F62F8">
      <w:pPr>
        <w:jc w:val="center"/>
        <w:rPr>
          <w:b/>
          <w:sz w:val="24"/>
          <w:szCs w:val="24"/>
        </w:rPr>
      </w:pPr>
    </w:p>
    <w:p w14:paraId="085173CE" w14:textId="56435DDF" w:rsidR="005F62F8" w:rsidRDefault="005F62F8" w:rsidP="003E2391">
      <w:pPr>
        <w:jc w:val="center"/>
        <w:rPr>
          <w:b/>
          <w:sz w:val="36"/>
          <w:szCs w:val="36"/>
        </w:rPr>
      </w:pPr>
      <w:r w:rsidRPr="001447FD">
        <w:rPr>
          <w:b/>
          <w:sz w:val="36"/>
          <w:szCs w:val="36"/>
        </w:rPr>
        <w:t>Identification Process for Migrant Students</w:t>
      </w:r>
    </w:p>
    <w:p w14:paraId="24F70C81" w14:textId="77777777" w:rsidR="003E2391" w:rsidRPr="003E2391" w:rsidRDefault="003E2391" w:rsidP="003E2391">
      <w:pPr>
        <w:jc w:val="center"/>
        <w:rPr>
          <w:b/>
          <w:sz w:val="36"/>
          <w:szCs w:val="36"/>
        </w:rPr>
      </w:pPr>
    </w:p>
    <w:p w14:paraId="085173CF" w14:textId="77777777" w:rsidR="005F62F8" w:rsidRDefault="005F62F8" w:rsidP="003E2391">
      <w:pPr>
        <w:jc w:val="center"/>
        <w:rPr>
          <w:b/>
          <w:sz w:val="28"/>
          <w:szCs w:val="28"/>
        </w:rPr>
      </w:pPr>
      <w:r w:rsidRPr="005F62F8">
        <w:rPr>
          <w:b/>
          <w:sz w:val="28"/>
          <w:szCs w:val="28"/>
        </w:rPr>
        <w:t>Title I, Part C mandates that families complete the Occupational Survey as part of the registration process and that the following steps are taken:</w:t>
      </w:r>
    </w:p>
    <w:p w14:paraId="20BD9B2F" w14:textId="77777777" w:rsidR="003E2391" w:rsidRPr="005F62F8" w:rsidRDefault="003E2391" w:rsidP="005F62F8">
      <w:pPr>
        <w:rPr>
          <w:b/>
          <w:sz w:val="28"/>
          <w:szCs w:val="28"/>
        </w:rPr>
      </w:pPr>
    </w:p>
    <w:p w14:paraId="085173D0" w14:textId="77777777" w:rsidR="005F62F8" w:rsidRPr="005F62F8" w:rsidRDefault="005F62F8" w:rsidP="005F62F8">
      <w:pPr>
        <w:pStyle w:val="ListParagraph"/>
        <w:numPr>
          <w:ilvl w:val="1"/>
          <w:numId w:val="1"/>
        </w:numPr>
        <w:rPr>
          <w:sz w:val="28"/>
          <w:szCs w:val="28"/>
        </w:rPr>
      </w:pPr>
      <w:r w:rsidRPr="005F62F8">
        <w:rPr>
          <w:sz w:val="28"/>
          <w:szCs w:val="28"/>
        </w:rPr>
        <w:t xml:space="preserve">Check all Occupational Survey forms and pull all forms that indicate an affirmative answer to </w:t>
      </w:r>
      <w:r w:rsidRPr="005F62F8">
        <w:rPr>
          <w:b/>
          <w:bCs/>
          <w:i/>
          <w:iCs/>
          <w:sz w:val="28"/>
          <w:szCs w:val="28"/>
        </w:rPr>
        <w:t>any</w:t>
      </w:r>
      <w:r w:rsidRPr="005F62F8">
        <w:rPr>
          <w:sz w:val="28"/>
          <w:szCs w:val="28"/>
        </w:rPr>
        <w:t xml:space="preserve"> of the questions.</w:t>
      </w:r>
    </w:p>
    <w:p w14:paraId="085173D1" w14:textId="77777777" w:rsidR="005F62F8" w:rsidRPr="005F62F8" w:rsidRDefault="005F62F8" w:rsidP="005F62F8">
      <w:pPr>
        <w:pStyle w:val="ListParagraph"/>
        <w:numPr>
          <w:ilvl w:val="1"/>
          <w:numId w:val="1"/>
        </w:numPr>
        <w:rPr>
          <w:sz w:val="28"/>
          <w:szCs w:val="28"/>
        </w:rPr>
      </w:pPr>
      <w:r w:rsidRPr="005F62F8">
        <w:rPr>
          <w:sz w:val="28"/>
          <w:szCs w:val="28"/>
        </w:rPr>
        <w:t>File forms with all negative responses in students’ cumulative files and keep for one calendar year.</w:t>
      </w:r>
    </w:p>
    <w:p w14:paraId="085173D2" w14:textId="391B3EE0" w:rsidR="005F62F8" w:rsidRPr="005F62F8" w:rsidRDefault="005F62F8" w:rsidP="005F62F8">
      <w:pPr>
        <w:pStyle w:val="ListParagraph"/>
        <w:numPr>
          <w:ilvl w:val="1"/>
          <w:numId w:val="1"/>
        </w:numPr>
        <w:rPr>
          <w:sz w:val="28"/>
          <w:szCs w:val="28"/>
        </w:rPr>
      </w:pPr>
      <w:r w:rsidRPr="005F62F8">
        <w:rPr>
          <w:sz w:val="28"/>
          <w:szCs w:val="28"/>
        </w:rPr>
        <w:t xml:space="preserve">Make a copy of each of the affirmative forms and indicate “COPY” on the top of the photocopy. File the photocopied form in the student’s cumulative file and send the original to the </w:t>
      </w:r>
      <w:r w:rsidR="003E2391">
        <w:rPr>
          <w:sz w:val="28"/>
          <w:szCs w:val="28"/>
        </w:rPr>
        <w:t>information</w:t>
      </w:r>
      <w:r w:rsidRPr="005F62F8">
        <w:rPr>
          <w:sz w:val="28"/>
          <w:szCs w:val="28"/>
        </w:rPr>
        <w:t xml:space="preserve"> listed on the bottom of the form.</w:t>
      </w:r>
    </w:p>
    <w:p w14:paraId="085173D3" w14:textId="0E443774" w:rsidR="005F62F8" w:rsidRPr="005F62F8" w:rsidRDefault="005F62F8" w:rsidP="005F62F8">
      <w:pPr>
        <w:pStyle w:val="ListParagraph"/>
        <w:numPr>
          <w:ilvl w:val="1"/>
          <w:numId w:val="1"/>
        </w:numPr>
        <w:rPr>
          <w:sz w:val="28"/>
          <w:szCs w:val="28"/>
        </w:rPr>
      </w:pPr>
      <w:r w:rsidRPr="005F62F8">
        <w:rPr>
          <w:sz w:val="28"/>
          <w:szCs w:val="28"/>
        </w:rPr>
        <w:t xml:space="preserve">Ensure students whose form indicated </w:t>
      </w:r>
      <w:r w:rsidR="003E2391">
        <w:rPr>
          <w:sz w:val="28"/>
          <w:szCs w:val="28"/>
        </w:rPr>
        <w:t xml:space="preserve">an affirmative </w:t>
      </w:r>
      <w:r w:rsidRPr="005F62F8">
        <w:rPr>
          <w:sz w:val="28"/>
          <w:szCs w:val="28"/>
        </w:rPr>
        <w:t>response</w:t>
      </w:r>
      <w:r w:rsidR="003E2391">
        <w:rPr>
          <w:sz w:val="28"/>
          <w:szCs w:val="28"/>
        </w:rPr>
        <w:t>s</w:t>
      </w:r>
      <w:r w:rsidRPr="005F62F8">
        <w:rPr>
          <w:sz w:val="28"/>
          <w:szCs w:val="28"/>
        </w:rPr>
        <w:t xml:space="preserve"> have access to the following (at minimum):</w:t>
      </w:r>
    </w:p>
    <w:p w14:paraId="085173D4" w14:textId="77777777" w:rsidR="005F62F8" w:rsidRPr="005F62F8" w:rsidRDefault="005F62F8" w:rsidP="005F62F8">
      <w:pPr>
        <w:pStyle w:val="ListParagraph"/>
        <w:numPr>
          <w:ilvl w:val="2"/>
          <w:numId w:val="1"/>
        </w:numPr>
        <w:rPr>
          <w:sz w:val="28"/>
          <w:szCs w:val="28"/>
        </w:rPr>
      </w:pPr>
      <w:r w:rsidRPr="005F62F8">
        <w:rPr>
          <w:sz w:val="28"/>
          <w:szCs w:val="28"/>
        </w:rPr>
        <w:t>Free lunch – no application is required per federal guidelines</w:t>
      </w:r>
    </w:p>
    <w:p w14:paraId="085173D5" w14:textId="77777777" w:rsidR="005F62F8" w:rsidRPr="005F62F8" w:rsidRDefault="005F62F8" w:rsidP="005F62F8">
      <w:pPr>
        <w:pStyle w:val="ListParagraph"/>
        <w:numPr>
          <w:ilvl w:val="2"/>
          <w:numId w:val="1"/>
        </w:numPr>
        <w:rPr>
          <w:sz w:val="28"/>
          <w:szCs w:val="28"/>
        </w:rPr>
      </w:pPr>
      <w:r w:rsidRPr="005F62F8">
        <w:rPr>
          <w:sz w:val="28"/>
          <w:szCs w:val="28"/>
        </w:rPr>
        <w:t>Assistance getting uniforms, immunization records, and school supplies</w:t>
      </w:r>
    </w:p>
    <w:p w14:paraId="085173D6" w14:textId="77777777" w:rsidR="005F62F8" w:rsidRPr="005F62F8" w:rsidRDefault="005F62F8" w:rsidP="005F62F8">
      <w:pPr>
        <w:pStyle w:val="ListParagraph"/>
        <w:numPr>
          <w:ilvl w:val="2"/>
          <w:numId w:val="1"/>
        </w:numPr>
        <w:rPr>
          <w:sz w:val="28"/>
          <w:szCs w:val="28"/>
        </w:rPr>
      </w:pPr>
      <w:r w:rsidRPr="005F62F8">
        <w:rPr>
          <w:sz w:val="28"/>
          <w:szCs w:val="28"/>
        </w:rPr>
        <w:t>Fee waivers</w:t>
      </w:r>
    </w:p>
    <w:p w14:paraId="085173D7" w14:textId="77777777" w:rsidR="005F62F8" w:rsidRPr="005F62F8" w:rsidRDefault="005F62F8" w:rsidP="005F62F8">
      <w:pPr>
        <w:pStyle w:val="ListParagraph"/>
        <w:numPr>
          <w:ilvl w:val="2"/>
          <w:numId w:val="1"/>
        </w:numPr>
        <w:rPr>
          <w:sz w:val="28"/>
          <w:szCs w:val="28"/>
        </w:rPr>
      </w:pPr>
      <w:r w:rsidRPr="005F62F8">
        <w:rPr>
          <w:sz w:val="28"/>
          <w:szCs w:val="28"/>
        </w:rPr>
        <w:t>Assistance with family services</w:t>
      </w:r>
    </w:p>
    <w:p w14:paraId="085173DA" w14:textId="38188BF2" w:rsidR="005F62F8" w:rsidRPr="003E2391" w:rsidRDefault="005F62F8" w:rsidP="003E2391">
      <w:pPr>
        <w:pStyle w:val="ListParagraph"/>
        <w:numPr>
          <w:ilvl w:val="1"/>
          <w:numId w:val="2"/>
        </w:numPr>
        <w:rPr>
          <w:sz w:val="28"/>
          <w:szCs w:val="28"/>
        </w:rPr>
      </w:pPr>
      <w:r w:rsidRPr="005F62F8">
        <w:rPr>
          <w:sz w:val="28"/>
          <w:szCs w:val="28"/>
        </w:rPr>
        <w:t xml:space="preserve">Ensure that migrant students are </w:t>
      </w:r>
      <w:r w:rsidR="003E2391">
        <w:rPr>
          <w:sz w:val="28"/>
          <w:szCs w:val="28"/>
        </w:rPr>
        <w:t>coded</w:t>
      </w:r>
      <w:r w:rsidRPr="005F62F8">
        <w:rPr>
          <w:sz w:val="28"/>
          <w:szCs w:val="28"/>
        </w:rPr>
        <w:t xml:space="preserve"> as such in your Student Information System </w:t>
      </w:r>
      <w:bookmarkStart w:id="0" w:name="_GoBack"/>
      <w:bookmarkEnd w:id="0"/>
    </w:p>
    <w:sectPr w:rsidR="005F62F8" w:rsidRPr="003E23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5EE3B" w14:textId="77777777" w:rsidR="008A18B1" w:rsidRDefault="008A18B1" w:rsidP="005F62F8">
      <w:pPr>
        <w:spacing w:after="0" w:line="240" w:lineRule="auto"/>
      </w:pPr>
      <w:r>
        <w:separator/>
      </w:r>
    </w:p>
  </w:endnote>
  <w:endnote w:type="continuationSeparator" w:id="0">
    <w:p w14:paraId="22D2DD7B" w14:textId="77777777" w:rsidR="008A18B1" w:rsidRDefault="008A18B1" w:rsidP="005F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73E1" w14:textId="50464D96" w:rsidR="005F62F8" w:rsidRDefault="003E2391" w:rsidP="005F62F8">
    <w:pPr>
      <w:jc w:val="center"/>
      <w:rPr>
        <w:sz w:val="20"/>
        <w:szCs w:val="20"/>
      </w:rPr>
    </w:pPr>
    <w:r>
      <w:rPr>
        <w:sz w:val="20"/>
        <w:szCs w:val="20"/>
      </w:rPr>
      <w:t>For questions, c</w:t>
    </w:r>
    <w:r w:rsidR="005F62F8" w:rsidRPr="005F62F8">
      <w:rPr>
        <w:sz w:val="20"/>
        <w:szCs w:val="20"/>
      </w:rPr>
      <w:t xml:space="preserve">ontact </w:t>
    </w:r>
    <w:r w:rsidR="00F6440F">
      <w:rPr>
        <w:sz w:val="20"/>
        <w:szCs w:val="20"/>
      </w:rPr>
      <w:t>Dr. Luanne Sailors</w:t>
    </w:r>
    <w:r>
      <w:rPr>
        <w:sz w:val="20"/>
        <w:szCs w:val="20"/>
      </w:rPr>
      <w:t xml:space="preserve">, Special Populations Information Manager </w:t>
    </w:r>
    <w:hyperlink r:id="rId1" w:history="1">
      <w:r w:rsidRPr="00D60254">
        <w:rPr>
          <w:rStyle w:val="Hyperlink"/>
          <w:sz w:val="20"/>
          <w:szCs w:val="20"/>
        </w:rPr>
        <w:t>Luanne.sailors@tn-asd.org</w:t>
      </w:r>
    </w:hyperlink>
  </w:p>
  <w:p w14:paraId="7AB09942" w14:textId="77777777" w:rsidR="003E2391" w:rsidRPr="005F62F8" w:rsidRDefault="003E2391" w:rsidP="005F62F8">
    <w:pPr>
      <w:jc w:val="center"/>
      <w:rPr>
        <w:sz w:val="20"/>
        <w:szCs w:val="20"/>
      </w:rPr>
    </w:pPr>
  </w:p>
  <w:p w14:paraId="085173E2" w14:textId="77777777" w:rsidR="005F62F8" w:rsidRPr="005F62F8" w:rsidRDefault="005F62F8" w:rsidP="005F62F8">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42DD" w14:textId="77777777" w:rsidR="008A18B1" w:rsidRDefault="008A18B1" w:rsidP="005F62F8">
      <w:pPr>
        <w:spacing w:after="0" w:line="240" w:lineRule="auto"/>
      </w:pPr>
      <w:r>
        <w:separator/>
      </w:r>
    </w:p>
  </w:footnote>
  <w:footnote w:type="continuationSeparator" w:id="0">
    <w:p w14:paraId="7FE6B808" w14:textId="77777777" w:rsidR="008A18B1" w:rsidRDefault="008A18B1" w:rsidP="005F6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33C98"/>
    <w:multiLevelType w:val="hybridMultilevel"/>
    <w:tmpl w:val="2884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E14C44"/>
    <w:multiLevelType w:val="hybridMultilevel"/>
    <w:tmpl w:val="3D6E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8"/>
    <w:rsid w:val="00077D5A"/>
    <w:rsid w:val="001447FD"/>
    <w:rsid w:val="003E2391"/>
    <w:rsid w:val="005F62F8"/>
    <w:rsid w:val="00771272"/>
    <w:rsid w:val="008A18B1"/>
    <w:rsid w:val="008A589F"/>
    <w:rsid w:val="008C2051"/>
    <w:rsid w:val="00C3316F"/>
    <w:rsid w:val="00DF567C"/>
    <w:rsid w:val="00DF6B60"/>
    <w:rsid w:val="00F6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73CA"/>
  <w15:chartTrackingRefBased/>
  <w15:docId w15:val="{389922D5-C178-44FE-8804-5A210A55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2F8"/>
    <w:rPr>
      <w:color w:val="0563C1"/>
      <w:u w:val="single"/>
    </w:rPr>
  </w:style>
  <w:style w:type="paragraph" w:styleId="ListParagraph">
    <w:name w:val="List Paragraph"/>
    <w:basedOn w:val="Normal"/>
    <w:uiPriority w:val="34"/>
    <w:qFormat/>
    <w:rsid w:val="005F62F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F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F8"/>
  </w:style>
  <w:style w:type="paragraph" w:styleId="Footer">
    <w:name w:val="footer"/>
    <w:basedOn w:val="Normal"/>
    <w:link w:val="FooterChar"/>
    <w:uiPriority w:val="99"/>
    <w:unhideWhenUsed/>
    <w:rsid w:val="005F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Luanne.sailors@tn-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0A3C5954321479B3CCCB6C22310B5" ma:contentTypeVersion="2" ma:contentTypeDescription="Create a new document." ma:contentTypeScope="" ma:versionID="0f897fa68c84d49f6987980e4efb5bb4">
  <xsd:schema xmlns:xsd="http://www.w3.org/2001/XMLSchema" xmlns:xs="http://www.w3.org/2001/XMLSchema" xmlns:p="http://schemas.microsoft.com/office/2006/metadata/properties" xmlns:ns2="bb955751-be29-4f0c-9411-04f32be56698" targetNamespace="http://schemas.microsoft.com/office/2006/metadata/properties" ma:root="true" ma:fieldsID="5652a40df3bd87d9cd26219fdc321933" ns2:_="">
    <xsd:import namespace="bb955751-be29-4f0c-9411-04f32be5669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751-be29-4f0c-9411-04f32be566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CE203-BF72-4600-B6DD-8FE3AC28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751-be29-4f0c-9411-04f32be56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CB386-6A15-41CE-A58A-3EDEDBCA7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49A56-4DCE-4CBE-93FE-78E6EB4B0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Luanne Sailors</cp:lastModifiedBy>
  <cp:revision>4</cp:revision>
  <dcterms:created xsi:type="dcterms:W3CDTF">2014-05-27T17:42:00Z</dcterms:created>
  <dcterms:modified xsi:type="dcterms:W3CDTF">2016-01-28T00:27:00Z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0x0101005B30A3C5954321479B3CCCB6C22310B5</vt:lpwstr>
  </property>
  <property fmtid="{D5CDD505-2E9C-101B-9397-08002B2CF9AE}" pid="3" name="IsMyDocuments">
    <vt:bool>true</vt:bool>
  </property>
</Properties>
</file>